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085" w:rsidRDefault="007B3085">
      <w:pPr>
        <w:jc w:val="center"/>
        <w:rPr>
          <w:bCs/>
          <w:sz w:val="28"/>
          <w:szCs w:val="28"/>
        </w:rPr>
      </w:pP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         и предложений организаций и граждан в рамках анализа проекта </w:t>
      </w:r>
    </w:p>
    <w:p w:rsidR="007B3085" w:rsidRDefault="00947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 w:rsidR="007B3085" w:rsidRDefault="007B3085">
      <w:pPr>
        <w:jc w:val="center"/>
        <w:rPr>
          <w:b/>
          <w:bCs/>
          <w:sz w:val="28"/>
          <w:szCs w:val="28"/>
        </w:rPr>
      </w:pPr>
    </w:p>
    <w:tbl>
      <w:tblPr>
        <w:tblW w:w="9854" w:type="dxa"/>
        <w:tblLayout w:type="fixed"/>
        <w:tblLook w:val="04A0"/>
      </w:tblPr>
      <w:tblGrid>
        <w:gridCol w:w="9854"/>
      </w:tblGrid>
      <w:tr w:rsidR="007B3085">
        <w:tc>
          <w:tcPr>
            <w:tcW w:w="9854" w:type="dxa"/>
          </w:tcPr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 w:rsidR="007B3085" w:rsidRDefault="0094707B">
            <w:pPr>
              <w:jc w:val="center"/>
            </w:pPr>
            <w:r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  <w:t>и предложений организаций и граждан по проекту</w:t>
            </w:r>
          </w:p>
          <w:p w:rsidR="007B3085" w:rsidRDefault="0094707B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:rsidR="007B3085" w:rsidRDefault="0094707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д.19,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51751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="00751751">
              <w:rPr>
                <w:sz w:val="24"/>
                <w:szCs w:val="24"/>
              </w:rPr>
              <w:t>дека</w:t>
            </w:r>
            <w:r w:rsidR="003B5A41">
              <w:rPr>
                <w:sz w:val="24"/>
                <w:szCs w:val="24"/>
              </w:rPr>
              <w:t>бря</w:t>
            </w:r>
            <w:r>
              <w:rPr>
                <w:sz w:val="24"/>
                <w:szCs w:val="24"/>
              </w:rPr>
              <w:t xml:space="preserve"> 2025 года по </w:t>
            </w:r>
            <w:r w:rsidR="00751751">
              <w:rPr>
                <w:sz w:val="24"/>
                <w:szCs w:val="24"/>
              </w:rPr>
              <w:t>3</w:t>
            </w:r>
            <w:r w:rsidR="003B5A4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="003B5A41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2025 года.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>нормативных правовых актов Губернатора                         и Правительства Белгородской области, подготовленных министерством автомобильных дорог и транспорта 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до 10.02.2026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министерства автомобильных дорог и транспорта  Белгородской области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7B3085" w:rsidRDefault="007B30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»: https://mintrans31.ru/deyatelnost/antimonopolnyj-komplaens/</w:t>
            </w:r>
          </w:p>
        </w:tc>
      </w:tr>
      <w:tr w:rsidR="007B3085">
        <w:tc>
          <w:tcPr>
            <w:tcW w:w="9854" w:type="dxa"/>
          </w:tcPr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Киктенко</w:t>
            </w:r>
            <w:proofErr w:type="spellEnd"/>
            <w:r>
              <w:rPr>
                <w:i/>
                <w:sz w:val="24"/>
                <w:szCs w:val="24"/>
              </w:rPr>
              <w:t xml:space="preserve">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 отдела бюджетного финансирования и правового обеспечения министерства автомобильных дорог </w:t>
            </w:r>
            <w:r>
              <w:rPr>
                <w:i/>
                <w:sz w:val="24"/>
                <w:szCs w:val="24"/>
              </w:rPr>
              <w:br/>
              <w:t>и транспорта Белгородской области,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тел. (4722) 33-52-47.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:rsidR="007B3085" w:rsidRDefault="0094707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:rsidR="007B3085" w:rsidRDefault="007B3085">
      <w:pPr>
        <w:jc w:val="right"/>
        <w:rPr>
          <w:b/>
          <w:sz w:val="28"/>
          <w:szCs w:val="28"/>
        </w:rPr>
      </w:pPr>
    </w:p>
    <w:sectPr w:rsidR="007B3085" w:rsidSect="007B3085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>
    <w:doNotBreakWrappedTables/>
  </w:compat>
  <w:rsids>
    <w:rsidRoot w:val="007B3085"/>
    <w:rsid w:val="003B5A41"/>
    <w:rsid w:val="00453895"/>
    <w:rsid w:val="004801D4"/>
    <w:rsid w:val="00751751"/>
    <w:rsid w:val="007B3085"/>
    <w:rsid w:val="0094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5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7B308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7B308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7B308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7B308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7B308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7B308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7B308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7B308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7B308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7B308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7B308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7B308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7B308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7B308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7B308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7B308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7B308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7B308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7B3085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7B3085"/>
    <w:rPr>
      <w:sz w:val="24"/>
      <w:szCs w:val="24"/>
    </w:rPr>
  </w:style>
  <w:style w:type="character" w:customStyle="1" w:styleId="QuoteChar">
    <w:name w:val="Quote Char"/>
    <w:uiPriority w:val="29"/>
    <w:qFormat/>
    <w:rsid w:val="007B3085"/>
    <w:rPr>
      <w:i/>
    </w:rPr>
  </w:style>
  <w:style w:type="character" w:customStyle="1" w:styleId="IntenseQuoteChar">
    <w:name w:val="Intense Quote Char"/>
    <w:uiPriority w:val="30"/>
    <w:qFormat/>
    <w:rsid w:val="007B3085"/>
    <w:rPr>
      <w:i/>
    </w:rPr>
  </w:style>
  <w:style w:type="character" w:customStyle="1" w:styleId="HeaderChar">
    <w:name w:val="Header Char"/>
    <w:basedOn w:val="a0"/>
    <w:uiPriority w:val="99"/>
    <w:qFormat/>
    <w:rsid w:val="007B3085"/>
  </w:style>
  <w:style w:type="character" w:customStyle="1" w:styleId="FooterChar">
    <w:name w:val="Footer Char"/>
    <w:basedOn w:val="a0"/>
    <w:uiPriority w:val="99"/>
    <w:qFormat/>
    <w:rsid w:val="007B3085"/>
  </w:style>
  <w:style w:type="character" w:customStyle="1" w:styleId="CaptionChar">
    <w:name w:val="Caption Char"/>
    <w:uiPriority w:val="99"/>
    <w:qFormat/>
    <w:rsid w:val="007B3085"/>
  </w:style>
  <w:style w:type="character" w:customStyle="1" w:styleId="FootnoteTextChar">
    <w:name w:val="Footnote Text Char"/>
    <w:uiPriority w:val="99"/>
    <w:qFormat/>
    <w:rsid w:val="007B3085"/>
    <w:rPr>
      <w:sz w:val="18"/>
    </w:rPr>
  </w:style>
  <w:style w:type="character" w:customStyle="1" w:styleId="a3">
    <w:name w:val="Символ сноски"/>
    <w:uiPriority w:val="99"/>
    <w:unhideWhenUsed/>
    <w:qFormat/>
    <w:rsid w:val="007B3085"/>
    <w:rPr>
      <w:vertAlign w:val="superscript"/>
    </w:rPr>
  </w:style>
  <w:style w:type="character" w:styleId="a4">
    <w:name w:val="footnote reference"/>
    <w:rsid w:val="007B3085"/>
    <w:rPr>
      <w:vertAlign w:val="superscript"/>
    </w:rPr>
  </w:style>
  <w:style w:type="character" w:customStyle="1" w:styleId="EndnoteTextChar">
    <w:name w:val="Endnote Text Char"/>
    <w:uiPriority w:val="99"/>
    <w:qFormat/>
    <w:rsid w:val="007B3085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7B3085"/>
    <w:rPr>
      <w:vertAlign w:val="superscript"/>
    </w:rPr>
  </w:style>
  <w:style w:type="character" w:styleId="a6">
    <w:name w:val="endnote reference"/>
    <w:rsid w:val="007B3085"/>
    <w:rPr>
      <w:vertAlign w:val="superscript"/>
    </w:rPr>
  </w:style>
  <w:style w:type="character" w:styleId="a7">
    <w:name w:val="Hyperlink"/>
    <w:uiPriority w:val="99"/>
    <w:rsid w:val="007B3085"/>
    <w:rPr>
      <w:color w:val="0000FF"/>
      <w:u w:val="single"/>
    </w:rPr>
  </w:style>
  <w:style w:type="character" w:customStyle="1" w:styleId="30">
    <w:name w:val="Основной текст 3 Знак"/>
    <w:qFormat/>
    <w:rsid w:val="007B3085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8">
    <w:name w:val="Заголовок"/>
    <w:basedOn w:val="a"/>
    <w:next w:val="a9"/>
    <w:qFormat/>
    <w:rsid w:val="007B308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7B3085"/>
    <w:pPr>
      <w:spacing w:after="140" w:line="276" w:lineRule="auto"/>
    </w:pPr>
  </w:style>
  <w:style w:type="paragraph" w:styleId="aa">
    <w:name w:val="List"/>
    <w:basedOn w:val="a9"/>
    <w:rsid w:val="007B3085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7B308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7B3085"/>
  </w:style>
  <w:style w:type="paragraph" w:styleId="ad">
    <w:name w:val="No Spacing"/>
    <w:uiPriority w:val="1"/>
    <w:qFormat/>
    <w:rsid w:val="007B3085"/>
  </w:style>
  <w:style w:type="paragraph" w:styleId="ae">
    <w:name w:val="Title"/>
    <w:basedOn w:val="a"/>
    <w:uiPriority w:val="10"/>
    <w:qFormat/>
    <w:rsid w:val="007B3085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7B3085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7B3085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7B30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7B3085"/>
  </w:style>
  <w:style w:type="paragraph" w:styleId="af1">
    <w:name w:val="head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7B3085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7B3085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7B3085"/>
  </w:style>
  <w:style w:type="paragraph" w:styleId="10">
    <w:name w:val="toc 1"/>
    <w:basedOn w:val="a"/>
    <w:uiPriority w:val="39"/>
    <w:unhideWhenUsed/>
    <w:rsid w:val="007B3085"/>
    <w:pPr>
      <w:spacing w:after="57"/>
    </w:pPr>
  </w:style>
  <w:style w:type="paragraph" w:styleId="21">
    <w:name w:val="toc 2"/>
    <w:basedOn w:val="a"/>
    <w:uiPriority w:val="39"/>
    <w:unhideWhenUsed/>
    <w:rsid w:val="007B3085"/>
    <w:pPr>
      <w:spacing w:after="57"/>
      <w:ind w:left="283"/>
    </w:pPr>
  </w:style>
  <w:style w:type="paragraph" w:styleId="31">
    <w:name w:val="toc 3"/>
    <w:basedOn w:val="a"/>
    <w:uiPriority w:val="39"/>
    <w:unhideWhenUsed/>
    <w:rsid w:val="007B3085"/>
    <w:pPr>
      <w:spacing w:after="57"/>
      <w:ind w:left="567"/>
    </w:pPr>
  </w:style>
  <w:style w:type="paragraph" w:styleId="40">
    <w:name w:val="toc 4"/>
    <w:basedOn w:val="a"/>
    <w:uiPriority w:val="39"/>
    <w:unhideWhenUsed/>
    <w:rsid w:val="007B3085"/>
    <w:pPr>
      <w:spacing w:after="57"/>
      <w:ind w:left="850"/>
    </w:pPr>
  </w:style>
  <w:style w:type="paragraph" w:styleId="50">
    <w:name w:val="toc 5"/>
    <w:basedOn w:val="a"/>
    <w:uiPriority w:val="39"/>
    <w:unhideWhenUsed/>
    <w:rsid w:val="007B3085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7B3085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7B3085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7B3085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7B3085"/>
    <w:pPr>
      <w:spacing w:after="57"/>
      <w:ind w:left="2268"/>
    </w:pPr>
  </w:style>
  <w:style w:type="paragraph" w:styleId="af5">
    <w:name w:val="TOC Heading"/>
    <w:uiPriority w:val="39"/>
    <w:unhideWhenUsed/>
    <w:qFormat/>
    <w:rsid w:val="007B3085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7B3085"/>
  </w:style>
  <w:style w:type="paragraph" w:styleId="af7">
    <w:name w:val="List Paragraph"/>
    <w:basedOn w:val="a"/>
    <w:uiPriority w:val="34"/>
    <w:qFormat/>
    <w:rsid w:val="007B3085"/>
    <w:pPr>
      <w:ind w:left="720"/>
      <w:contextualSpacing/>
    </w:pPr>
  </w:style>
  <w:style w:type="numbering" w:customStyle="1" w:styleId="af8">
    <w:name w:val="Без списка"/>
    <w:uiPriority w:val="99"/>
    <w:semiHidden/>
    <w:unhideWhenUsed/>
    <w:qFormat/>
    <w:rsid w:val="007B308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11</cp:revision>
  <dcterms:created xsi:type="dcterms:W3CDTF">2025-12-18T08:54:00Z</dcterms:created>
  <dcterms:modified xsi:type="dcterms:W3CDTF">2025-12-18T13:19:00Z</dcterms:modified>
  <dc:language>ru-RU</dc:language>
</cp:coreProperties>
</file>